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C2731" w14:textId="77777777" w:rsidR="006D23A5" w:rsidRPr="00F600D1" w:rsidRDefault="006D23A5" w:rsidP="006D23A5">
      <w:pPr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F600D1">
        <w:rPr>
          <w:rFonts w:ascii="Times New Roman" w:hAnsi="Times New Roman" w:cs="Times New Roman"/>
          <w:color w:val="000000" w:themeColor="text1"/>
        </w:rPr>
        <w:tab/>
        <w:t>Na temelju članka 38. Zakona o proračunu („Narodne novine“ broj 87/08, 136/12 i 15/15)  i članka 52. Poslovnika Gradskog vijeća Grada Zadra („ Glasnik Grada Zadra“ br. 13/09, 3/13, 6/14, 9/14, 2/15 – proč. tekst, 6/17, 7/18 proč. tekst, 3/21.) Klub vijećnika Akcije Mladih</w:t>
      </w: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podnosi:  </w:t>
      </w:r>
    </w:p>
    <w:p w14:paraId="2C787EF5" w14:textId="77777777" w:rsidR="006D23A5" w:rsidRPr="00F600D1" w:rsidRDefault="006D23A5" w:rsidP="006D23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25AB5605" w14:textId="75029325" w:rsidR="006D23A5" w:rsidRPr="00F600D1" w:rsidRDefault="00DF6F52" w:rsidP="006D2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F600D1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A M A N D M A N  BROJ </w:t>
      </w:r>
      <w:r w:rsidR="00AD6B4C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2</w:t>
      </w:r>
    </w:p>
    <w:p w14:paraId="390FCF90" w14:textId="5B5CF647" w:rsidR="006D23A5" w:rsidRPr="00F600D1" w:rsidRDefault="006D23A5" w:rsidP="006D23A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 </w:t>
      </w:r>
      <w:hyperlink r:id="rId4" w:tgtFrame="_blank" w:history="1">
        <w:r w:rsidRPr="00F600D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PRIJEDLOG PRORAČUNA GRADA ZA</w:t>
        </w:r>
        <w:r w:rsidR="008F4170" w:rsidRPr="00F600D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D</w:t>
        </w:r>
        <w:r w:rsidR="00412C5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RA ZA 202</w:t>
        </w:r>
        <w:r w:rsidR="00585F3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</w:t>
        </w:r>
        <w:r w:rsidR="00412C5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 GODINU I PROJEKCIJE ZA 202</w:t>
        </w:r>
        <w:r w:rsidR="00585F3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6</w:t>
        </w:r>
        <w:r w:rsidR="00412C5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 I 202</w:t>
        </w:r>
        <w:r w:rsidR="00585F3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7</w:t>
        </w:r>
        <w:r w:rsidRPr="00F600D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 GODINU</w:t>
        </w:r>
      </w:hyperlink>
    </w:p>
    <w:p w14:paraId="2E9AA7AC" w14:textId="77777777" w:rsidR="006D23A5" w:rsidRPr="00F600D1" w:rsidRDefault="006D23A5" w:rsidP="006D23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7E1F3B96" w14:textId="25134422" w:rsidR="006D23A5" w:rsidRPr="00F600D1" w:rsidRDefault="006D23A5" w:rsidP="006D2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Na temelju članka 38. Zakona o proračunu („Narodne novine“ broj 87/08, 136/12 i 15/15)  i </w:t>
      </w:r>
      <w:r w:rsidRPr="00F600D1">
        <w:rPr>
          <w:rFonts w:ascii="Times New Roman" w:hAnsi="Times New Roman" w:cs="Times New Roman"/>
          <w:color w:val="000000" w:themeColor="text1"/>
        </w:rPr>
        <w:t xml:space="preserve">članka 52. Poslovnika Gradskog vijeća Grada Zadra („ Glasnik Grada Zadra“ br. 13/09, 3/13, 6/14, 9/14, 2/15 – proč. tekst, 6/17, 7/18 proč. tekst, 3/21.) u Posebnom dijelu </w:t>
      </w:r>
      <w:hyperlink r:id="rId5" w:tgtFrame="_blank" w:history="1">
        <w:r w:rsidRPr="00F600D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PRIJEDLOGA PRORAČUNA GRADA Z</w:t>
        </w:r>
        <w:r w:rsidR="00412C5D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ADRA ZA 202</w:t>
        </w:r>
        <w:r w:rsidR="00585F3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5</w:t>
        </w:r>
        <w:r w:rsidR="00412C5D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. GODINU I PROJEKCIJA ZA 202</w:t>
        </w:r>
        <w:r w:rsidR="00585F3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6</w:t>
        </w:r>
        <w:r w:rsidR="00412C5D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. I 202</w:t>
        </w:r>
        <w:r w:rsidR="00585F3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7</w:t>
        </w:r>
        <w:r w:rsidRPr="00F600D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. GODINU</w:t>
        </w:r>
      </w:hyperlink>
      <w:r w:rsidRPr="00F60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00D1">
        <w:rPr>
          <w:rFonts w:ascii="Times New Roman" w:hAnsi="Times New Roman" w:cs="Times New Roman"/>
          <w:color w:val="000000" w:themeColor="text1"/>
        </w:rPr>
        <w:t>predlažemo slijedeće</w:t>
      </w:r>
      <w:r w:rsidRPr="00F600D1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:</w:t>
      </w:r>
    </w:p>
    <w:p w14:paraId="0F3DDBFC" w14:textId="77777777" w:rsidR="006D23A5" w:rsidRPr="00F600D1" w:rsidRDefault="006D23A5" w:rsidP="006D2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532D1B00" w14:textId="480CD9CA" w:rsidR="00BA1DEB" w:rsidRPr="00F600D1" w:rsidRDefault="00BA1DEB" w:rsidP="00BA1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Povećanje sredstava na Programu </w:t>
      </w:r>
      <w:r w:rsidR="005C3471"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101</w:t>
      </w:r>
      <w:r w:rsidR="005C3471">
        <w:rPr>
          <w:rFonts w:ascii="Times New Roman" w:eastAsia="Times New Roman" w:hAnsi="Times New Roman" w:cs="Times New Roman"/>
          <w:color w:val="000000" w:themeColor="text1"/>
          <w:lang w:eastAsia="hr-HR"/>
        </w:rPr>
        <w:t>6 Program zaštite životnog standarda</w:t>
      </w:r>
      <w:r w:rsidR="005C3471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, aktivnost </w:t>
      </w:r>
      <w:r w:rsidR="005C3471"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A101</w:t>
      </w:r>
      <w:r w:rsidR="005C3471">
        <w:rPr>
          <w:rFonts w:ascii="Times New Roman" w:eastAsia="Times New Roman" w:hAnsi="Times New Roman" w:cs="Times New Roman"/>
          <w:color w:val="000000" w:themeColor="text1"/>
          <w:lang w:eastAsia="hr-HR"/>
        </w:rPr>
        <w:t>602 Subvencija troškova javnog gradskog prijevoza</w:t>
      </w:r>
      <w:r w:rsidRPr="00F600D1">
        <w:rPr>
          <w:rFonts w:ascii="Times New Roman" w:hAnsi="Times New Roman" w:cs="Times New Roman"/>
          <w:color w:val="000000" w:themeColor="text1"/>
        </w:rPr>
        <w:t>:</w:t>
      </w:r>
    </w:p>
    <w:p w14:paraId="0471C1A5" w14:textId="77777777" w:rsidR="00BA1DEB" w:rsidRPr="00F600D1" w:rsidRDefault="00BA1DEB" w:rsidP="00BA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hr-HR"/>
        </w:rPr>
      </w:pPr>
    </w:p>
    <w:tbl>
      <w:tblPr>
        <w:tblW w:w="9054" w:type="dxa"/>
        <w:tblInd w:w="-5" w:type="dxa"/>
        <w:tblLook w:val="04A0" w:firstRow="1" w:lastRow="0" w:firstColumn="1" w:lastColumn="0" w:noHBand="0" w:noVBand="1"/>
      </w:tblPr>
      <w:tblGrid>
        <w:gridCol w:w="4624"/>
        <w:gridCol w:w="1476"/>
        <w:gridCol w:w="1477"/>
        <w:gridCol w:w="1477"/>
      </w:tblGrid>
      <w:tr w:rsidR="00BA1DEB" w:rsidRPr="00F600D1" w14:paraId="67F089F3" w14:textId="77777777" w:rsidTr="00086CB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B1E86F9" w14:textId="77777777" w:rsidR="00BA1DEB" w:rsidRPr="00F600D1" w:rsidRDefault="00BA1DEB" w:rsidP="0008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2CC27D" w14:textId="77777777" w:rsidR="00BA1DEB" w:rsidRPr="00F600D1" w:rsidRDefault="00BA1DEB" w:rsidP="0008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392E32EA" w14:textId="77777777" w:rsidR="00BA1DEB" w:rsidRPr="00F600D1" w:rsidRDefault="00BA1DEB" w:rsidP="0008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3C641E70" w14:textId="77777777" w:rsidR="00BA1DEB" w:rsidRPr="00F600D1" w:rsidRDefault="00BA1DEB" w:rsidP="0008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BA1DEB" w:rsidRPr="00F600D1" w14:paraId="2DA67535" w14:textId="77777777" w:rsidTr="00086CB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1243" w14:textId="2B71862C" w:rsidR="00BA1DEB" w:rsidRPr="00F600D1" w:rsidRDefault="00BA1DEB" w:rsidP="00A83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F600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Program: </w:t>
            </w:r>
            <w:r w:rsidR="00A83CFD" w:rsidRPr="00F600D1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101</w:t>
            </w:r>
            <w:r w:rsidR="00AD6B4C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6 Program zaštite životnog standarda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6E45CB" w14:textId="77777777" w:rsidR="00BA1DEB" w:rsidRPr="00F600D1" w:rsidRDefault="00BA1DEB" w:rsidP="00086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62785216" w14:textId="77777777" w:rsidR="00BA1DEB" w:rsidRPr="00F600D1" w:rsidRDefault="00BA1DEB" w:rsidP="00086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3CF211ED" w14:textId="77777777" w:rsidR="00BA1DEB" w:rsidRPr="00F600D1" w:rsidRDefault="00BA1DEB" w:rsidP="00086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BA1DEB" w:rsidRPr="00F600D1" w14:paraId="49DB0A53" w14:textId="77777777" w:rsidTr="00086CB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505D" w14:textId="1F037B64" w:rsidR="00BA1DEB" w:rsidRPr="00F600D1" w:rsidRDefault="00BA1DEB" w:rsidP="00A83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F600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Aktivnost: </w:t>
            </w:r>
            <w:r w:rsidR="00E43CA6" w:rsidRPr="00F600D1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A101</w:t>
            </w:r>
            <w:r w:rsidR="00AD6B4C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602 Subvencija troškova javnog gradskog prijevoza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76DF06" w14:textId="77777777" w:rsidR="00BA1DEB" w:rsidRPr="00F600D1" w:rsidRDefault="00BA1DEB" w:rsidP="00086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56977C" w14:textId="77777777" w:rsidR="00BA1DEB" w:rsidRPr="00F600D1" w:rsidRDefault="00BA1DEB" w:rsidP="00086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FE53A1" w14:textId="77777777" w:rsidR="00BA1DEB" w:rsidRPr="00F600D1" w:rsidRDefault="00BA1DEB" w:rsidP="00086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BA1DEB" w:rsidRPr="00F600D1" w14:paraId="2EB6176D" w14:textId="77777777" w:rsidTr="00086CB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ECE3" w14:textId="77777777" w:rsidR="00BA1DEB" w:rsidRPr="00F600D1" w:rsidRDefault="00BA1DEB" w:rsidP="009144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F600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Izvor: </w:t>
            </w:r>
            <w:r w:rsidR="0091443F" w:rsidRPr="00F600D1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11 Gradski proračun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DB7BF64" w14:textId="273C0CA1" w:rsidR="00BA1DEB" w:rsidRPr="00F600D1" w:rsidRDefault="00BA1DEB" w:rsidP="0008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Planirani iznos 202</w:t>
            </w:r>
            <w:r w:rsidR="00585F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D365424" w14:textId="77777777" w:rsidR="00BA1DEB" w:rsidRPr="00F600D1" w:rsidRDefault="00BA1DEB" w:rsidP="0008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Povećanje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846C9BC" w14:textId="293F83C4" w:rsidR="00BA1DEB" w:rsidRPr="00F600D1" w:rsidRDefault="00BA1DEB" w:rsidP="0008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Novi iznos 202</w:t>
            </w:r>
            <w:r w:rsidR="00EF38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</w:tr>
      <w:tr w:rsidR="00BA1DEB" w:rsidRPr="00F600D1" w14:paraId="225ED511" w14:textId="77777777" w:rsidTr="00086CB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AAD7A2E" w14:textId="0694E2BB" w:rsidR="00BA1DEB" w:rsidRPr="00F600D1" w:rsidRDefault="00BA1DEB" w:rsidP="00A83CF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F600D1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Stavka</w:t>
            </w:r>
            <w:r w:rsidRPr="00F600D1">
              <w:rPr>
                <w:rFonts w:ascii="Times New Roman" w:hAnsi="Times New Roman" w:cs="Times New Roman"/>
                <w:iCs/>
                <w:color w:val="000000" w:themeColor="text1"/>
              </w:rPr>
              <w:t>:</w:t>
            </w:r>
            <w:r w:rsidR="005C3471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35 SUBVENCIJE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C34F86D" w14:textId="67657F9F" w:rsidR="00BA1DEB" w:rsidRPr="00F600D1" w:rsidRDefault="005C3471" w:rsidP="0008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300</w:t>
            </w:r>
            <w:r w:rsidR="007A191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.000,00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72B2C89" w14:textId="2AC81930" w:rsidR="00BA1DEB" w:rsidRPr="00F600D1" w:rsidRDefault="005C3471" w:rsidP="008F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5</w:t>
            </w:r>
            <w:r w:rsidR="00726887" w:rsidRPr="00F600D1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0.000,00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E5873C9" w14:textId="02BAFC19" w:rsidR="00BA1DEB" w:rsidRPr="00F600D1" w:rsidRDefault="005C3471" w:rsidP="0008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350.000,00</w:t>
            </w:r>
          </w:p>
        </w:tc>
      </w:tr>
    </w:tbl>
    <w:p w14:paraId="2B20A825" w14:textId="77777777" w:rsidR="00BA1DEB" w:rsidRPr="00F600D1" w:rsidRDefault="00BA1DEB" w:rsidP="00BA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1EDF6B69" w14:textId="000757ED" w:rsidR="006D23A5" w:rsidRPr="00F600D1" w:rsidRDefault="006D23A5" w:rsidP="006D2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koje će se osigurat</w:t>
      </w:r>
      <w:r w:rsidR="00FB48CB"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i smanjenjem sredstava na sta</w:t>
      </w:r>
      <w:r w:rsidR="005C3471">
        <w:rPr>
          <w:rFonts w:ascii="Times New Roman" w:eastAsia="Times New Roman" w:hAnsi="Times New Roman" w:cs="Times New Roman"/>
          <w:color w:val="000000" w:themeColor="text1"/>
          <w:lang w:eastAsia="hr-HR"/>
        </w:rPr>
        <w:t>vci</w:t>
      </w: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:</w:t>
      </w:r>
    </w:p>
    <w:p w14:paraId="7C28580F" w14:textId="77777777" w:rsidR="006D23A5" w:rsidRPr="00F600D1" w:rsidRDefault="006D23A5" w:rsidP="006D2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tbl>
      <w:tblPr>
        <w:tblW w:w="9054" w:type="dxa"/>
        <w:tblInd w:w="-5" w:type="dxa"/>
        <w:tblLook w:val="04A0" w:firstRow="1" w:lastRow="0" w:firstColumn="1" w:lastColumn="0" w:noHBand="0" w:noVBand="1"/>
      </w:tblPr>
      <w:tblGrid>
        <w:gridCol w:w="4624"/>
        <w:gridCol w:w="1476"/>
        <w:gridCol w:w="1477"/>
        <w:gridCol w:w="1477"/>
      </w:tblGrid>
      <w:tr w:rsidR="007A1915" w:rsidRPr="007827C7" w14:paraId="61739C5D" w14:textId="77777777" w:rsidTr="00FE7DC1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A6C5A60" w14:textId="77777777" w:rsidR="007A1915" w:rsidRPr="007827C7" w:rsidRDefault="007A1915" w:rsidP="00FE7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D3EE6B" w14:textId="77777777" w:rsidR="007A1915" w:rsidRPr="007827C7" w:rsidRDefault="007A1915" w:rsidP="00FE7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226E34AC" w14:textId="77777777" w:rsidR="007A1915" w:rsidRPr="007827C7" w:rsidRDefault="007A1915" w:rsidP="00FE7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8E76DFE" w14:textId="77777777" w:rsidR="007A1915" w:rsidRPr="007827C7" w:rsidRDefault="007A1915" w:rsidP="00FE7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7A1915" w:rsidRPr="007827C7" w14:paraId="32E9B653" w14:textId="77777777" w:rsidTr="00FE7DC1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75A0" w14:textId="39D2E74B" w:rsidR="007A1915" w:rsidRPr="007827C7" w:rsidRDefault="007A1915" w:rsidP="00FE7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7827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Program: </w:t>
            </w:r>
            <w:r w:rsidR="00EF3850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5C3471">
              <w:rPr>
                <w:rFonts w:ascii="Times New Roman" w:hAnsi="Times New Roman" w:cs="Times New Roman"/>
                <w:color w:val="000000" w:themeColor="text1"/>
              </w:rPr>
              <w:t>04 Program rada Upravnog odjela za poslove kabineta Gradonačelnika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A74CCC" w14:textId="77777777" w:rsidR="007A1915" w:rsidRPr="007827C7" w:rsidRDefault="007A1915" w:rsidP="00FE7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403A0780" w14:textId="77777777" w:rsidR="007A1915" w:rsidRPr="007827C7" w:rsidRDefault="007A1915" w:rsidP="00FE7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0D3E87BB" w14:textId="77777777" w:rsidR="007A1915" w:rsidRPr="007827C7" w:rsidRDefault="007A1915" w:rsidP="00FE7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7A1915" w:rsidRPr="007827C7" w14:paraId="2948CF44" w14:textId="77777777" w:rsidTr="00FE7DC1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5A21" w14:textId="72ECAA1A" w:rsidR="007A1915" w:rsidRPr="00EF3850" w:rsidRDefault="007A1915" w:rsidP="00FE7DC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827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Aktivnost: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r w:rsidR="00EF3850">
              <w:rPr>
                <w:rFonts w:ascii="Times New Roman" w:hAnsi="Times New Roman" w:cs="Times New Roman"/>
                <w:iCs/>
                <w:color w:val="000000" w:themeColor="text1"/>
              </w:rPr>
              <w:t>A10</w:t>
            </w:r>
            <w:r w:rsidR="005C3471">
              <w:rPr>
                <w:rFonts w:ascii="Times New Roman" w:hAnsi="Times New Roman" w:cs="Times New Roman"/>
                <w:iCs/>
                <w:color w:val="000000" w:themeColor="text1"/>
              </w:rPr>
              <w:t>0401 Materijalni i ostali rashodi</w:t>
            </w:r>
            <w:r w:rsidR="00EF3850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284E0" w14:textId="77777777" w:rsidR="007A1915" w:rsidRPr="007827C7" w:rsidRDefault="007A1915" w:rsidP="00FE7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B03388" w14:textId="77777777" w:rsidR="007A1915" w:rsidRPr="007827C7" w:rsidRDefault="007A1915" w:rsidP="00FE7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B5BE0C" w14:textId="77777777" w:rsidR="007A1915" w:rsidRPr="007827C7" w:rsidRDefault="007A1915" w:rsidP="00FE7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7A1915" w:rsidRPr="007827C7" w14:paraId="5358DBAC" w14:textId="77777777" w:rsidTr="00FE7DC1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35BF" w14:textId="77777777" w:rsidR="007A1915" w:rsidRPr="00AF4E31" w:rsidRDefault="007A1915" w:rsidP="00FE7DC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827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Izvor: 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11 Gradski proračun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8CEDC9D" w14:textId="4133AA62" w:rsidR="007A1915" w:rsidRPr="007827C7" w:rsidRDefault="007A1915" w:rsidP="00FE7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Planirani iznos 202</w:t>
            </w:r>
            <w:r w:rsidR="00EF38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2F27962" w14:textId="77777777" w:rsidR="007A1915" w:rsidRPr="007827C7" w:rsidRDefault="007A1915" w:rsidP="00FE7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Smanjenje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B27724E" w14:textId="37EE4F8F" w:rsidR="007A1915" w:rsidRPr="007827C7" w:rsidRDefault="007A1915" w:rsidP="00FE7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Novi iznos 202</w:t>
            </w:r>
            <w:r w:rsidR="00EF38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</w:tr>
      <w:tr w:rsidR="007A1915" w:rsidRPr="007827C7" w14:paraId="42FD9842" w14:textId="77777777" w:rsidTr="00FE7DC1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2F03E50" w14:textId="4109A85C" w:rsidR="007A1915" w:rsidRPr="007827C7" w:rsidRDefault="007A1915" w:rsidP="00FE7DC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827C7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Stavka</w:t>
            </w:r>
            <w:r w:rsidRPr="007827C7">
              <w:rPr>
                <w:rFonts w:ascii="Times New Roman" w:hAnsi="Times New Roman" w:cs="Times New Roman"/>
                <w:iCs/>
                <w:color w:val="000000" w:themeColor="text1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  <w:r w:rsidR="005C3471">
              <w:rPr>
                <w:rFonts w:ascii="Times New Roman" w:hAnsi="Times New Roman" w:cs="Times New Roman"/>
                <w:iCs/>
                <w:color w:val="000000" w:themeColor="text1"/>
              </w:rPr>
              <w:t>2 MATERIJALNI RASHODI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5933AF6" w14:textId="1659E3E4" w:rsidR="007A1915" w:rsidRPr="007827C7" w:rsidRDefault="005C3471" w:rsidP="00FE7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403.100,00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C49B62D" w14:textId="714454E1" w:rsidR="007A1915" w:rsidRPr="007827C7" w:rsidRDefault="005C3471" w:rsidP="00FE7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5</w:t>
            </w:r>
            <w:r w:rsidR="007A191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0</w:t>
            </w:r>
            <w:r w:rsidR="007A1915" w:rsidRPr="007827C7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.000,00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2DEA8C6" w14:textId="45E8F2D4" w:rsidR="007A1915" w:rsidRPr="007827C7" w:rsidRDefault="005C3471" w:rsidP="00FE7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353</w:t>
            </w:r>
            <w:r w:rsidR="007A191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.000,00</w:t>
            </w:r>
          </w:p>
        </w:tc>
      </w:tr>
    </w:tbl>
    <w:p w14:paraId="400CA3C1" w14:textId="77777777" w:rsidR="006D23A5" w:rsidRPr="00F600D1" w:rsidRDefault="006D23A5" w:rsidP="006D2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3FF30173" w14:textId="77777777" w:rsidR="00FB48CB" w:rsidRPr="00F600D1" w:rsidRDefault="00FB48CB" w:rsidP="006D2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688B668D" w14:textId="77777777" w:rsidR="00BA1DEB" w:rsidRPr="00F600D1" w:rsidRDefault="00BA1DEB" w:rsidP="006D2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46EA1DE4" w14:textId="77777777" w:rsidR="00FB48CB" w:rsidRPr="00F600D1" w:rsidRDefault="00FB48CB" w:rsidP="006D2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1E899889" w14:textId="731A7AAE" w:rsidR="006D23A5" w:rsidRPr="00F600D1" w:rsidRDefault="006D23A5" w:rsidP="006D23A5">
      <w:pPr>
        <w:jc w:val="both"/>
        <w:rPr>
          <w:rFonts w:ascii="Times New Roman" w:hAnsi="Times New Roman" w:cs="Times New Roman"/>
          <w:color w:val="000000" w:themeColor="text1"/>
        </w:rPr>
      </w:pPr>
      <w:r w:rsidRPr="00F600D1">
        <w:rPr>
          <w:rStyle w:val="Strong"/>
          <w:rFonts w:ascii="Times New Roman" w:hAnsi="Times New Roman" w:cs="Times New Roman"/>
          <w:color w:val="000000" w:themeColor="text1"/>
          <w:sz w:val="21"/>
          <w:szCs w:val="21"/>
          <w:bdr w:val="none" w:sz="0" w:space="0" w:color="auto" w:frame="1"/>
        </w:rPr>
        <w:t xml:space="preserve">Ove promjene u </w:t>
      </w:r>
      <w:hyperlink r:id="rId6" w:tgtFrame="_blank" w:history="1">
        <w:r w:rsidRPr="00F600D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PRIJEDLO</w:t>
        </w:r>
        <w:r w:rsidR="00412C5D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GU PRORAČUNA GRADA ZADRA ZA 202</w:t>
        </w:r>
        <w:r w:rsidR="00EF3850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5</w:t>
        </w:r>
        <w:r w:rsidR="00412C5D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. GODINU I PROJEKCIJA ZA 202</w:t>
        </w:r>
        <w:r w:rsidR="00EF3850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6</w:t>
        </w:r>
        <w:r w:rsidR="00412C5D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. I 202</w:t>
        </w:r>
        <w:r w:rsidR="00EF3850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7</w:t>
        </w:r>
        <w:r w:rsidRPr="00F600D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. GODINU</w:t>
        </w:r>
      </w:hyperlink>
      <w:r w:rsidRPr="00F600D1">
        <w:rPr>
          <w:rFonts w:ascii="Times New Roman" w:hAnsi="Times New Roman" w:cs="Times New Roman"/>
          <w:color w:val="000000" w:themeColor="text1"/>
        </w:rPr>
        <w:t xml:space="preserve"> predviđaju i povezane  promjene u </w:t>
      </w:r>
      <w:r w:rsidR="008F4170" w:rsidRPr="00F600D1">
        <w:rPr>
          <w:rFonts w:ascii="Times New Roman" w:hAnsi="Times New Roman" w:cs="Times New Roman"/>
          <w:color w:val="000000" w:themeColor="text1"/>
        </w:rPr>
        <w:t xml:space="preserve">Prijedlogu Programa </w:t>
      </w:r>
      <w:r w:rsidR="0091443F" w:rsidRPr="00F600D1">
        <w:rPr>
          <w:rFonts w:ascii="Times New Roman" w:hAnsi="Times New Roman" w:cs="Times New Roman"/>
          <w:color w:val="000000" w:themeColor="text1"/>
        </w:rPr>
        <w:t xml:space="preserve">potreba </w:t>
      </w:r>
      <w:r w:rsidR="00825271" w:rsidRPr="00F600D1">
        <w:rPr>
          <w:rFonts w:ascii="Times New Roman" w:hAnsi="Times New Roman" w:cs="Times New Roman"/>
          <w:color w:val="000000" w:themeColor="text1"/>
        </w:rPr>
        <w:t>za socijalnu skrb i zdravstvo</w:t>
      </w:r>
      <w:r w:rsidR="00412C5D">
        <w:rPr>
          <w:rFonts w:ascii="Times New Roman" w:hAnsi="Times New Roman" w:cs="Times New Roman"/>
          <w:color w:val="000000" w:themeColor="text1"/>
        </w:rPr>
        <w:t xml:space="preserve"> Grada Zadra u 202</w:t>
      </w:r>
      <w:r w:rsidR="00EF3850">
        <w:rPr>
          <w:rFonts w:ascii="Times New Roman" w:hAnsi="Times New Roman" w:cs="Times New Roman"/>
          <w:color w:val="000000" w:themeColor="text1"/>
        </w:rPr>
        <w:t>5</w:t>
      </w:r>
      <w:r w:rsidR="0091443F" w:rsidRPr="00F600D1">
        <w:rPr>
          <w:rFonts w:ascii="Times New Roman" w:hAnsi="Times New Roman" w:cs="Times New Roman"/>
          <w:color w:val="000000" w:themeColor="text1"/>
        </w:rPr>
        <w:t xml:space="preserve">. </w:t>
      </w:r>
      <w:r w:rsidR="00EF3850">
        <w:rPr>
          <w:rFonts w:ascii="Times New Roman" w:hAnsi="Times New Roman" w:cs="Times New Roman"/>
          <w:color w:val="000000" w:themeColor="text1"/>
        </w:rPr>
        <w:t>g</w:t>
      </w:r>
      <w:r w:rsidR="0091443F" w:rsidRPr="00F600D1">
        <w:rPr>
          <w:rFonts w:ascii="Times New Roman" w:hAnsi="Times New Roman" w:cs="Times New Roman"/>
          <w:color w:val="000000" w:themeColor="text1"/>
        </w:rPr>
        <w:t>odini.</w:t>
      </w:r>
    </w:p>
    <w:p w14:paraId="1FAD780B" w14:textId="77777777" w:rsidR="006D23A5" w:rsidRPr="00F600D1" w:rsidRDefault="0091443F" w:rsidP="0091443F">
      <w:pPr>
        <w:tabs>
          <w:tab w:val="left" w:pos="6489"/>
        </w:tabs>
        <w:jc w:val="both"/>
        <w:rPr>
          <w:rFonts w:ascii="Times New Roman" w:hAnsi="Times New Roman" w:cs="Times New Roman"/>
          <w:color w:val="000000" w:themeColor="text1"/>
        </w:rPr>
      </w:pPr>
      <w:r w:rsidRPr="00F600D1">
        <w:rPr>
          <w:rFonts w:ascii="Times New Roman" w:hAnsi="Times New Roman" w:cs="Times New Roman"/>
          <w:color w:val="000000" w:themeColor="text1"/>
        </w:rPr>
        <w:tab/>
      </w:r>
    </w:p>
    <w:p w14:paraId="5CE30148" w14:textId="77777777" w:rsidR="006D23A5" w:rsidRPr="00F600D1" w:rsidRDefault="006D23A5" w:rsidP="006D23A5">
      <w:pPr>
        <w:pStyle w:val="BodyTextInden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BB50558" w14:textId="77777777" w:rsidR="006D23A5" w:rsidRPr="00F600D1" w:rsidRDefault="006D23A5" w:rsidP="006D23A5">
      <w:pPr>
        <w:rPr>
          <w:rFonts w:ascii="Times New Roman" w:hAnsi="Times New Roman" w:cs="Times New Roman"/>
          <w:b/>
          <w:color w:val="000000" w:themeColor="text1"/>
        </w:rPr>
      </w:pPr>
      <w:r w:rsidRPr="00F600D1"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3A9AC0CF" w14:textId="650E306E" w:rsidR="00003F22" w:rsidRPr="00F600D1" w:rsidRDefault="00003F22" w:rsidP="00003F22">
      <w:pPr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F600D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lastRenderedPageBreak/>
        <w:t xml:space="preserve">OBRAZLOŽENJE AMANDMANA NA </w:t>
      </w:r>
      <w:hyperlink r:id="rId7" w:tgtFrame="_blank" w:history="1">
        <w:r w:rsidR="00905546">
          <w:rPr>
            <w:rStyle w:val="Hyperlink"/>
            <w:rFonts w:ascii="Times New Roman" w:hAnsi="Times New Roman" w:cs="Times New Roman"/>
            <w:b/>
            <w:iCs/>
            <w:color w:val="000000" w:themeColor="text1"/>
            <w:sz w:val="24"/>
            <w:szCs w:val="24"/>
            <w:u w:val="none"/>
          </w:rPr>
          <w:t>PRIJEDLOG PRORAČUNA GRADA ZADRA ZA 202</w:t>
        </w:r>
        <w:r w:rsidR="005C3471">
          <w:rPr>
            <w:rStyle w:val="Hyperlink"/>
            <w:rFonts w:ascii="Times New Roman" w:hAnsi="Times New Roman" w:cs="Times New Roman"/>
            <w:b/>
            <w:iCs/>
            <w:color w:val="000000" w:themeColor="text1"/>
            <w:sz w:val="24"/>
            <w:szCs w:val="24"/>
            <w:u w:val="none"/>
          </w:rPr>
          <w:t>5</w:t>
        </w:r>
        <w:r w:rsidR="00905546">
          <w:rPr>
            <w:rStyle w:val="Hyperlink"/>
            <w:rFonts w:ascii="Times New Roman" w:hAnsi="Times New Roman" w:cs="Times New Roman"/>
            <w:b/>
            <w:iCs/>
            <w:color w:val="000000" w:themeColor="text1"/>
            <w:sz w:val="24"/>
            <w:szCs w:val="24"/>
            <w:u w:val="none"/>
          </w:rPr>
          <w:t>. GODINU I PROJEKCIJE ZA 202</w:t>
        </w:r>
        <w:r w:rsidR="005C3471">
          <w:rPr>
            <w:rStyle w:val="Hyperlink"/>
            <w:rFonts w:ascii="Times New Roman" w:hAnsi="Times New Roman" w:cs="Times New Roman"/>
            <w:b/>
            <w:iCs/>
            <w:color w:val="000000" w:themeColor="text1"/>
            <w:sz w:val="24"/>
            <w:szCs w:val="24"/>
            <w:u w:val="none"/>
          </w:rPr>
          <w:t>6</w:t>
        </w:r>
        <w:r w:rsidRPr="00F600D1">
          <w:rPr>
            <w:rStyle w:val="Hyperlink"/>
            <w:rFonts w:ascii="Times New Roman" w:hAnsi="Times New Roman" w:cs="Times New Roman"/>
            <w:b/>
            <w:iCs/>
            <w:color w:val="000000" w:themeColor="text1"/>
            <w:sz w:val="24"/>
            <w:szCs w:val="24"/>
            <w:u w:val="none"/>
          </w:rPr>
          <w:t>. I</w:t>
        </w:r>
        <w:r w:rsidR="00905546">
          <w:rPr>
            <w:rStyle w:val="Hyperlink"/>
            <w:rFonts w:ascii="Times New Roman" w:hAnsi="Times New Roman" w:cs="Times New Roman"/>
            <w:b/>
            <w:iCs/>
            <w:color w:val="000000" w:themeColor="text1"/>
            <w:sz w:val="24"/>
            <w:szCs w:val="24"/>
            <w:u w:val="none"/>
          </w:rPr>
          <w:t xml:space="preserve"> 202</w:t>
        </w:r>
        <w:r w:rsidR="005C3471">
          <w:rPr>
            <w:rStyle w:val="Hyperlink"/>
            <w:rFonts w:ascii="Times New Roman" w:hAnsi="Times New Roman" w:cs="Times New Roman"/>
            <w:b/>
            <w:iCs/>
            <w:color w:val="000000" w:themeColor="text1"/>
            <w:sz w:val="24"/>
            <w:szCs w:val="24"/>
            <w:u w:val="none"/>
          </w:rPr>
          <w:t>7</w:t>
        </w:r>
        <w:r w:rsidRPr="00F600D1">
          <w:rPr>
            <w:rStyle w:val="Hyperlink"/>
            <w:rFonts w:ascii="Times New Roman" w:hAnsi="Times New Roman" w:cs="Times New Roman"/>
            <w:b/>
            <w:iCs/>
            <w:color w:val="000000" w:themeColor="text1"/>
            <w:sz w:val="24"/>
            <w:szCs w:val="24"/>
            <w:u w:val="none"/>
          </w:rPr>
          <w:t>. GODINU</w:t>
        </w:r>
      </w:hyperlink>
    </w:p>
    <w:p w14:paraId="5DE395BF" w14:textId="77777777" w:rsidR="006D23A5" w:rsidRPr="00F600D1" w:rsidRDefault="006D23A5" w:rsidP="006D23A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7EF4A456" w14:textId="16A77168" w:rsidR="008F4170" w:rsidRPr="00F600D1" w:rsidRDefault="00A54702" w:rsidP="00313B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F600D1">
        <w:rPr>
          <w:rFonts w:ascii="Times New Roman" w:hAnsi="Times New Roman" w:cs="Times New Roman"/>
          <w:color w:val="000000" w:themeColor="text1"/>
        </w:rPr>
        <w:t xml:space="preserve">Ovim amandmanom umanjuju se planirana sredstva u iznosu od </w:t>
      </w:r>
      <w:r w:rsidR="005C3471">
        <w:rPr>
          <w:rFonts w:ascii="Times New Roman" w:eastAsia="Times New Roman" w:hAnsi="Times New Roman" w:cs="Times New Roman"/>
          <w:color w:val="000000" w:themeColor="text1"/>
          <w:lang w:eastAsia="hr-HR"/>
        </w:rPr>
        <w:t>5</w:t>
      </w:r>
      <w:r w:rsidR="0091443F"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0.000,00</w:t>
      </w:r>
      <w:r w:rsidR="008F4170" w:rsidRPr="00F600D1">
        <w:rPr>
          <w:rFonts w:ascii="Times New Roman" w:hAnsi="Times New Roman" w:cs="Times New Roman"/>
          <w:color w:val="000000" w:themeColor="text1"/>
        </w:rPr>
        <w:t xml:space="preserve"> eura </w:t>
      </w:r>
      <w:r w:rsidR="000440BB" w:rsidRPr="00F600D1">
        <w:rPr>
          <w:rFonts w:ascii="Times New Roman" w:hAnsi="Times New Roman" w:cs="Times New Roman"/>
          <w:color w:val="000000" w:themeColor="text1"/>
        </w:rPr>
        <w:t xml:space="preserve">predviđena u </w:t>
      </w:r>
      <w:r w:rsidR="007A1915">
        <w:rPr>
          <w:rFonts w:ascii="Times New Roman" w:hAnsi="Times New Roman" w:cs="Times New Roman"/>
          <w:color w:val="000000" w:themeColor="text1"/>
        </w:rPr>
        <w:t xml:space="preserve">programu </w:t>
      </w:r>
      <w:r w:rsidR="005C3471">
        <w:rPr>
          <w:rFonts w:ascii="Times New Roman" w:hAnsi="Times New Roman" w:cs="Times New Roman"/>
          <w:color w:val="000000" w:themeColor="text1"/>
        </w:rPr>
        <w:t>1004 Program rada Upravnog odjela za poslove kabineta Gradonačelnika</w:t>
      </w:r>
      <w:r w:rsidR="005C3471">
        <w:rPr>
          <w:rFonts w:ascii="Times New Roman" w:hAnsi="Times New Roman" w:cs="Times New Roman"/>
          <w:color w:val="000000" w:themeColor="text1"/>
        </w:rPr>
        <w:t xml:space="preserve">, aktivnost </w:t>
      </w:r>
      <w:r w:rsidR="005C3471">
        <w:rPr>
          <w:rFonts w:ascii="Times New Roman" w:hAnsi="Times New Roman" w:cs="Times New Roman"/>
          <w:iCs/>
          <w:color w:val="000000" w:themeColor="text1"/>
        </w:rPr>
        <w:t>A100401 Materijalni i ostali rashodi</w:t>
      </w:r>
      <w:r w:rsidR="007A1915">
        <w:rPr>
          <w:rFonts w:ascii="Times New Roman" w:hAnsi="Times New Roman" w:cs="Times New Roman"/>
          <w:color w:val="000000" w:themeColor="text1"/>
        </w:rPr>
        <w:t xml:space="preserve">. </w:t>
      </w:r>
      <w:r w:rsidR="00902B84" w:rsidRPr="00F600D1">
        <w:rPr>
          <w:rFonts w:ascii="Times New Roman" w:hAnsi="Times New Roman" w:cs="Times New Roman"/>
          <w:color w:val="000000" w:themeColor="text1"/>
        </w:rPr>
        <w:t>Sredstva se</w:t>
      </w:r>
      <w:r w:rsidR="00B82B13" w:rsidRPr="00F600D1">
        <w:rPr>
          <w:rFonts w:ascii="Times New Roman" w:hAnsi="Times New Roman" w:cs="Times New Roman"/>
          <w:color w:val="000000" w:themeColor="text1"/>
        </w:rPr>
        <w:t xml:space="preserve"> </w:t>
      </w:r>
      <w:r w:rsidR="008F4170" w:rsidRPr="00F600D1">
        <w:rPr>
          <w:rFonts w:ascii="Times New Roman" w:hAnsi="Times New Roman" w:cs="Times New Roman"/>
          <w:color w:val="000000" w:themeColor="text1"/>
        </w:rPr>
        <w:t>povećavaju</w:t>
      </w:r>
      <w:r w:rsidR="00B82B13" w:rsidRPr="00F600D1">
        <w:rPr>
          <w:rFonts w:ascii="Times New Roman" w:hAnsi="Times New Roman" w:cs="Times New Roman"/>
          <w:color w:val="000000" w:themeColor="text1"/>
        </w:rPr>
        <w:t xml:space="preserve"> u iznosu od </w:t>
      </w:r>
      <w:r w:rsidR="005C3471">
        <w:rPr>
          <w:rFonts w:ascii="Times New Roman" w:eastAsia="Times New Roman" w:hAnsi="Times New Roman" w:cs="Times New Roman"/>
          <w:color w:val="000000" w:themeColor="text1"/>
          <w:lang w:eastAsia="hr-HR"/>
        </w:rPr>
        <w:t>5</w:t>
      </w:r>
      <w:r w:rsidR="0091443F"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0.000,00</w:t>
      </w:r>
      <w:r w:rsidR="008F4170" w:rsidRPr="00F600D1">
        <w:rPr>
          <w:rFonts w:ascii="Times New Roman" w:hAnsi="Times New Roman" w:cs="Times New Roman"/>
          <w:color w:val="000000" w:themeColor="text1"/>
        </w:rPr>
        <w:t xml:space="preserve"> eura </w:t>
      </w:r>
      <w:r w:rsidR="00902B84" w:rsidRPr="00F600D1">
        <w:rPr>
          <w:rFonts w:ascii="Times New Roman" w:hAnsi="Times New Roman" w:cs="Times New Roman"/>
          <w:color w:val="000000" w:themeColor="text1"/>
        </w:rPr>
        <w:t xml:space="preserve">na programu </w:t>
      </w:r>
      <w:r w:rsidR="005C3471"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101</w:t>
      </w:r>
      <w:r w:rsidR="005C3471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6 Program zaštite životnog standarda, aktivnost </w:t>
      </w:r>
      <w:r w:rsidR="005C3471"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A101</w:t>
      </w:r>
      <w:r w:rsidR="005C3471">
        <w:rPr>
          <w:rFonts w:ascii="Times New Roman" w:eastAsia="Times New Roman" w:hAnsi="Times New Roman" w:cs="Times New Roman"/>
          <w:color w:val="000000" w:themeColor="text1"/>
          <w:lang w:eastAsia="hr-HR"/>
        </w:rPr>
        <w:t>602 Subvencija troškova javnog gradskog prijevoza</w:t>
      </w:r>
      <w:r w:rsidR="005C3471">
        <w:rPr>
          <w:rFonts w:ascii="Times New Roman" w:eastAsia="Times New Roman" w:hAnsi="Times New Roman" w:cs="Times New Roman"/>
          <w:color w:val="000000" w:themeColor="text1"/>
          <w:lang w:eastAsia="hr-HR"/>
        </w:rPr>
        <w:t>.</w:t>
      </w:r>
    </w:p>
    <w:p w14:paraId="0A518349" w14:textId="77777777" w:rsidR="00F94423" w:rsidRPr="00F600D1" w:rsidRDefault="00F94423" w:rsidP="008F41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7C80B9F9" w14:textId="13FFF529" w:rsidR="006D23A5" w:rsidRPr="00F600D1" w:rsidRDefault="005C3471" w:rsidP="005C34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ab/>
        <w:t>Nastavno na prošlogodišnji amandman Kluba vijećnika Akcije mladih o besplatnom javnom prijevozu za osobe s invaliditetom 3. i 4. stupnja, ovim sredstvima se osigurava besplatni javni prijevoz za osobu u njihovoj pratnji.</w:t>
      </w:r>
    </w:p>
    <w:p w14:paraId="716B8AC0" w14:textId="77777777" w:rsidR="006D23A5" w:rsidRPr="00F600D1" w:rsidRDefault="006D23A5" w:rsidP="006D23A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0D1">
        <w:rPr>
          <w:rFonts w:ascii="Times New Roman" w:hAnsi="Times New Roman" w:cs="Times New Roman"/>
          <w:color w:val="000000" w:themeColor="text1"/>
          <w:sz w:val="24"/>
          <w:szCs w:val="24"/>
        </w:rPr>
        <w:t>Klub vijećnika Akcije Mladih</w:t>
      </w:r>
    </w:p>
    <w:p w14:paraId="45B6ED59" w14:textId="77777777" w:rsidR="006D23A5" w:rsidRPr="00F600D1" w:rsidRDefault="006D23A5" w:rsidP="006D23A5">
      <w:pPr>
        <w:pStyle w:val="ListParagraph"/>
        <w:spacing w:before="40" w:after="40" w:line="276" w:lineRule="auto"/>
        <w:ind w:left="360"/>
        <w:jc w:val="right"/>
        <w:rPr>
          <w:b/>
          <w:color w:val="000000" w:themeColor="text1"/>
          <w:sz w:val="22"/>
          <w:szCs w:val="22"/>
        </w:rPr>
      </w:pPr>
    </w:p>
    <w:p w14:paraId="15BC4414" w14:textId="77777777" w:rsidR="006D23A5" w:rsidRPr="00F600D1" w:rsidRDefault="006D23A5" w:rsidP="006D23A5">
      <w:pPr>
        <w:pStyle w:val="ListParagraph"/>
        <w:spacing w:before="40" w:after="40" w:line="276" w:lineRule="auto"/>
        <w:ind w:left="6024" w:firstLine="348"/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F600D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 ___________________</w:t>
      </w:r>
    </w:p>
    <w:p w14:paraId="728C7773" w14:textId="77777777" w:rsidR="004570A0" w:rsidRPr="00F600D1" w:rsidRDefault="004570A0">
      <w:pPr>
        <w:rPr>
          <w:rFonts w:ascii="Times New Roman" w:hAnsi="Times New Roman" w:cs="Times New Roman"/>
          <w:color w:val="000000" w:themeColor="text1"/>
        </w:rPr>
      </w:pPr>
    </w:p>
    <w:sectPr w:rsidR="004570A0" w:rsidRPr="00F600D1" w:rsidSect="00000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46"/>
    <w:rsid w:val="00003F22"/>
    <w:rsid w:val="000440BB"/>
    <w:rsid w:val="00153946"/>
    <w:rsid w:val="00284922"/>
    <w:rsid w:val="002A470C"/>
    <w:rsid w:val="002D054B"/>
    <w:rsid w:val="00313B53"/>
    <w:rsid w:val="00412C5D"/>
    <w:rsid w:val="00432F73"/>
    <w:rsid w:val="004570A0"/>
    <w:rsid w:val="00543196"/>
    <w:rsid w:val="00585F33"/>
    <w:rsid w:val="005B39BE"/>
    <w:rsid w:val="005C3471"/>
    <w:rsid w:val="006500D1"/>
    <w:rsid w:val="006A38ED"/>
    <w:rsid w:val="006B49D6"/>
    <w:rsid w:val="006D23A5"/>
    <w:rsid w:val="00726887"/>
    <w:rsid w:val="007A1915"/>
    <w:rsid w:val="00825271"/>
    <w:rsid w:val="008B1745"/>
    <w:rsid w:val="008F4170"/>
    <w:rsid w:val="00902B84"/>
    <w:rsid w:val="00905546"/>
    <w:rsid w:val="0091443F"/>
    <w:rsid w:val="009A7DE3"/>
    <w:rsid w:val="009B2D12"/>
    <w:rsid w:val="009C344B"/>
    <w:rsid w:val="00A46F96"/>
    <w:rsid w:val="00A54702"/>
    <w:rsid w:val="00A83CFD"/>
    <w:rsid w:val="00AD6B4C"/>
    <w:rsid w:val="00B20368"/>
    <w:rsid w:val="00B224C0"/>
    <w:rsid w:val="00B82B13"/>
    <w:rsid w:val="00BA1DEB"/>
    <w:rsid w:val="00C10819"/>
    <w:rsid w:val="00C472D6"/>
    <w:rsid w:val="00CB7840"/>
    <w:rsid w:val="00DF6F52"/>
    <w:rsid w:val="00E43CA6"/>
    <w:rsid w:val="00E642D2"/>
    <w:rsid w:val="00EB2A31"/>
    <w:rsid w:val="00EF3850"/>
    <w:rsid w:val="00F034E8"/>
    <w:rsid w:val="00F600D1"/>
    <w:rsid w:val="00F94423"/>
    <w:rsid w:val="00FB1B60"/>
    <w:rsid w:val="00F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66A66"/>
  <w15:docId w15:val="{023BF369-E441-4FC3-9908-90B8532B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3A5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3A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6D23A5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BodyTextIndentChar">
    <w:name w:val="Body Text Indent Char"/>
    <w:basedOn w:val="DefaultParagraphFont"/>
    <w:link w:val="BodyTextIndent"/>
    <w:rsid w:val="006D23A5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D23A5"/>
    <w:rPr>
      <w:b/>
      <w:bCs/>
    </w:rPr>
  </w:style>
  <w:style w:type="character" w:styleId="Hyperlink">
    <w:name w:val="Hyperlink"/>
    <w:basedOn w:val="DefaultParagraphFont"/>
    <w:uiPriority w:val="99"/>
    <w:unhideWhenUsed/>
    <w:rsid w:val="006D2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6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rsevan.grad-zadar.hr/GradskoVijece/SAZIV%2021%20-%2025/GV%207%20-%2022.12.21/11%20-%20Prijedlog%20Prora%c4%8duna%20za%20202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rsevan.grad-zadar.hr/GradskoVijece/SAZIV%2021%20-%2025/GV%207%20-%2022.12.21/11%20-%20Prijedlog%20Prora%c4%8duna%20za%202022.pdf" TargetMode="External"/><Relationship Id="rId5" Type="http://schemas.openxmlformats.org/officeDocument/2006/relationships/hyperlink" Target="https://krsevan.grad-zadar.hr/GradskoVijece/SAZIV%2021%20-%2025/GV%207%20-%2022.12.21/11%20-%20Prijedlog%20Prora%c4%8duna%20za%202022.pdf" TargetMode="External"/><Relationship Id="rId4" Type="http://schemas.openxmlformats.org/officeDocument/2006/relationships/hyperlink" Target="https://krsevan.grad-zadar.hr/GradskoVijece/SAZIV%2021%20-%2025/GV%207%20-%2022.12.21/11%20-%20Prijedlog%20Prora%c4%8duna%20za%202022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2100</Characters>
  <Application>Microsoft Office Word</Application>
  <DocSecurity>0</DocSecurity>
  <Lines>91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Roko Tadin</cp:lastModifiedBy>
  <cp:revision>2</cp:revision>
  <dcterms:created xsi:type="dcterms:W3CDTF">2024-12-11T08:46:00Z</dcterms:created>
  <dcterms:modified xsi:type="dcterms:W3CDTF">2024-12-11T08:46:00Z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94fb6fb8c4e1e97a8b260aa8b182daa798b23d63f507a81d1af954909cd95543</vt:lpwstr>
  </property>
</Properties>
</file>